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69F" w:rsidRPr="00FD569F" w:rsidRDefault="00FD569F" w:rsidP="00FD56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333333"/>
          <w:sz w:val="28"/>
          <w:szCs w:val="28"/>
          <w:shd w:val="clear" w:color="auto" w:fill="FFFFFF"/>
        </w:rPr>
      </w:pPr>
      <w:r w:rsidRPr="00FD569F">
        <w:rPr>
          <w:b/>
          <w:bCs/>
          <w:color w:val="333333"/>
          <w:sz w:val="28"/>
          <w:szCs w:val="28"/>
          <w:shd w:val="clear" w:color="auto" w:fill="FFFFFF"/>
        </w:rPr>
        <w:t>С 1 марта 2023 года введены ограничения на осуществление трудовой деятельности, связанной с управлением пассажирским транспортом</w:t>
      </w:r>
    </w:p>
    <w:p w:rsidR="001F1972" w:rsidRPr="00FD569F" w:rsidRDefault="001F1972" w:rsidP="00FD56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D569F">
        <w:rPr>
          <w:color w:val="333333"/>
          <w:sz w:val="28"/>
          <w:szCs w:val="28"/>
        </w:rPr>
        <w:t>С 01 марта 2023 года вступил в силу Федеральный закон от 11.06.2022 № 155-ФЗ "О внесении изменения в Трудовой кодекс Российской Федерации", согласно которому к трудовой деятельности, непосредственно связанной с управлением легковыми такси, автобусами, трамваями, троллейбусами и подвижным составом внеуличного транспорта при осуществлении перевозок пассажиров и багажа, не допускаются лица, имеющие неснятую или непогашенную судимость либо подвергающиеся уголовному преследованию за убийство, умышленное причинение тяжкого вреда здоровью, похищение человека, грабеж, разбой, преступления против половой неприкосновенности и половой свободы личности, а также преступления против общественной безопасности, против основ конституционного строя и безопасности государства, против мира и безопасности человечества, относящиеся в соответствии с Уголовным кодексом Российской Федерации к преступлениям средней тяжести, тяжким и особо тяжким преступлениям; преступления, предусмотренные законодательством другого государства - члена Евразийского экономического союза, соответствующие вышеуказанным преступлениям.</w:t>
      </w:r>
    </w:p>
    <w:p w:rsidR="001F1972" w:rsidRPr="00FD569F" w:rsidRDefault="001F1972" w:rsidP="00FD56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D569F">
        <w:rPr>
          <w:color w:val="333333"/>
          <w:sz w:val="28"/>
          <w:szCs w:val="28"/>
        </w:rPr>
        <w:t>Лица, поступающие на работу, непосредственно связанную с управлением легковыми такси, автобусами, трамваями, троллейбусами и подвижным составом внеуличного транспорта при осуществлении перевозок пассажиров и багажа, обязаны предъявлять работодателю справку о наличии (отсутствии) судимости и факта уголовного преследования либо о прекращении уголовного преследования по реабилитирующим основаниям.</w:t>
      </w:r>
    </w:p>
    <w:p w:rsidR="001F1972" w:rsidRPr="00FD569F" w:rsidRDefault="001F1972" w:rsidP="00FD569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</w:rPr>
      </w:pPr>
      <w:r w:rsidRPr="00FD569F">
        <w:rPr>
          <w:color w:val="333333"/>
          <w:sz w:val="28"/>
          <w:szCs w:val="28"/>
        </w:rPr>
        <w:t>Работники, осуществляющие такую трудовую деятельность, обязаны представить работодателю указанную справку до 1 сентября 2023 года. В противном случае трудовой договор с работником подлежит прекращению.</w:t>
      </w:r>
    </w:p>
    <w:p w:rsidR="00057D66" w:rsidRDefault="00057D66" w:rsidP="00057D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Подписывайтесь  на официальные каналы прокуратуры Новосибирской области по ссылкам:</w:t>
      </w:r>
    </w:p>
    <w:p w:rsidR="00057D66" w:rsidRPr="00666C1E" w:rsidRDefault="00057D66" w:rsidP="00057D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1E">
        <w:rPr>
          <w:rFonts w:ascii="Times New Roman" w:hAnsi="Times New Roman" w:cs="Times New Roman"/>
          <w:sz w:val="28"/>
          <w:szCs w:val="28"/>
        </w:rPr>
        <w:t>https://vk.com/proc_54</w:t>
      </w:r>
    </w:p>
    <w:p w:rsidR="00057D66" w:rsidRPr="00666C1E" w:rsidRDefault="00057D66" w:rsidP="00057D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C1E">
        <w:rPr>
          <w:rFonts w:ascii="Times New Roman" w:hAnsi="Times New Roman" w:cs="Times New Roman"/>
          <w:sz w:val="28"/>
          <w:szCs w:val="28"/>
        </w:rPr>
        <w:t>https://t.me/prokuratura_nso</w:t>
      </w:r>
    </w:p>
    <w:p w:rsidR="00057D66" w:rsidRDefault="00275A1F" w:rsidP="00057D6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="00057D66" w:rsidRPr="0025051E">
          <w:rPr>
            <w:rStyle w:val="a4"/>
            <w:rFonts w:ascii="Times New Roman" w:hAnsi="Times New Roman" w:cs="Times New Roman"/>
            <w:sz w:val="28"/>
            <w:szCs w:val="28"/>
          </w:rPr>
          <w:t>https://epp.genproc.gov.ru/web/proc_54</w:t>
        </w:r>
      </w:hyperlink>
    </w:p>
    <w:p w:rsidR="00057D66" w:rsidRPr="005D4413" w:rsidRDefault="00057D66" w:rsidP="00057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                                                      О.А. Огнева</w:t>
      </w:r>
    </w:p>
    <w:p w:rsidR="001A7C7F" w:rsidRPr="00FD569F" w:rsidRDefault="001A7C7F" w:rsidP="008051C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7C7F" w:rsidRPr="00FD569F" w:rsidSect="00275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972"/>
    <w:rsid w:val="00057D66"/>
    <w:rsid w:val="001A7C7F"/>
    <w:rsid w:val="001F1972"/>
    <w:rsid w:val="00275A1F"/>
    <w:rsid w:val="008051CB"/>
    <w:rsid w:val="009262CC"/>
    <w:rsid w:val="00FD5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57D66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2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6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9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pp.genproc.gov.ru/web/proc_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cp:lastPrinted>2023-04-05T08:07:00Z</cp:lastPrinted>
  <dcterms:created xsi:type="dcterms:W3CDTF">2023-03-26T13:45:00Z</dcterms:created>
  <dcterms:modified xsi:type="dcterms:W3CDTF">2023-04-05T08:07:00Z</dcterms:modified>
</cp:coreProperties>
</file>